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4121" w14:textId="77777777" w:rsidR="00E265DF" w:rsidRPr="00B65DAA" w:rsidRDefault="00E265DF" w:rsidP="00F36BAF">
      <w:pPr>
        <w:spacing w:after="0" w:line="240" w:lineRule="auto"/>
        <w:ind w:left="360" w:hanging="360"/>
        <w:jc w:val="center"/>
        <w:rPr>
          <w:rFonts w:ascii="Bookman Old Style" w:eastAsia="Times New Roman" w:hAnsi="Bookman Old Style" w:cs="Times New Roman"/>
          <w:b/>
          <w:i/>
          <w:iCs/>
          <w:noProof/>
          <w:sz w:val="20"/>
          <w:szCs w:val="20"/>
        </w:rPr>
      </w:pPr>
      <w:r w:rsidRPr="00B65DAA">
        <w:rPr>
          <w:rFonts w:ascii="Bookman Old Style" w:eastAsia="Times New Roman" w:hAnsi="Bookman Old Style" w:cs="Times New Roman"/>
          <w:b/>
          <w:i/>
          <w:iCs/>
          <w:noProof/>
          <w:sz w:val="20"/>
          <w:szCs w:val="20"/>
        </w:rPr>
        <w:drawing>
          <wp:inline distT="0" distB="0" distL="0" distR="0" wp14:anchorId="451E5FAA" wp14:editId="71873B80">
            <wp:extent cx="875891" cy="86704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990" cy="874072"/>
                    </a:xfrm>
                    <a:prstGeom prst="rect">
                      <a:avLst/>
                    </a:prstGeom>
                    <a:noFill/>
                    <a:ln>
                      <a:noFill/>
                    </a:ln>
                  </pic:spPr>
                </pic:pic>
              </a:graphicData>
            </a:graphic>
          </wp:inline>
        </w:drawing>
      </w:r>
    </w:p>
    <w:p w14:paraId="07E4C6FD" w14:textId="5931638F" w:rsidR="00E265DF" w:rsidRPr="00837A72" w:rsidRDefault="00E265DF" w:rsidP="00F36BAF">
      <w:pPr>
        <w:keepNext/>
        <w:tabs>
          <w:tab w:val="left" w:pos="5850"/>
        </w:tabs>
        <w:spacing w:after="0" w:line="240" w:lineRule="auto"/>
        <w:ind w:left="360" w:hanging="360"/>
        <w:jc w:val="center"/>
        <w:outlineLvl w:val="0"/>
        <w:rPr>
          <w:rFonts w:ascii="Times New Roman" w:eastAsia="Times New Roman" w:hAnsi="Times New Roman" w:cs="Times New Roman"/>
          <w:b/>
        </w:rPr>
      </w:pPr>
      <w:r w:rsidRPr="00837A72">
        <w:rPr>
          <w:rFonts w:ascii="Times New Roman" w:eastAsia="Times New Roman" w:hAnsi="Times New Roman" w:cs="Times New Roman"/>
          <w:b/>
        </w:rPr>
        <w:t>TOWN OF FREMONT PLANNING BOARD</w:t>
      </w:r>
    </w:p>
    <w:p w14:paraId="6EB28A7C" w14:textId="77777777" w:rsidR="00E265DF" w:rsidRPr="00837A72" w:rsidRDefault="00E265DF" w:rsidP="00F36BAF">
      <w:pPr>
        <w:tabs>
          <w:tab w:val="left" w:pos="5850"/>
        </w:tabs>
        <w:spacing w:after="0" w:line="240" w:lineRule="auto"/>
        <w:ind w:left="360" w:hanging="360"/>
        <w:jc w:val="center"/>
        <w:rPr>
          <w:rFonts w:ascii="Times New Roman" w:eastAsia="Times New Roman" w:hAnsi="Times New Roman" w:cs="Times New Roman"/>
          <w:b/>
          <w:iCs/>
        </w:rPr>
      </w:pPr>
      <w:r w:rsidRPr="00837A72">
        <w:rPr>
          <w:rFonts w:ascii="Times New Roman" w:eastAsia="Times New Roman" w:hAnsi="Times New Roman" w:cs="Times New Roman"/>
          <w:b/>
          <w:iCs/>
        </w:rPr>
        <w:t>PO BOX 120</w:t>
      </w:r>
    </w:p>
    <w:p w14:paraId="5277A830" w14:textId="77777777" w:rsidR="00E265DF" w:rsidRPr="00837A72" w:rsidRDefault="00E265DF" w:rsidP="00F36BAF">
      <w:pPr>
        <w:tabs>
          <w:tab w:val="left" w:pos="5850"/>
        </w:tabs>
        <w:spacing w:after="0" w:line="240" w:lineRule="auto"/>
        <w:ind w:left="360" w:hanging="360"/>
        <w:jc w:val="center"/>
        <w:rPr>
          <w:rFonts w:ascii="Times New Roman" w:eastAsia="Times New Roman" w:hAnsi="Times New Roman" w:cs="Times New Roman"/>
          <w:b/>
          <w:iCs/>
        </w:rPr>
      </w:pPr>
      <w:smartTag w:uri="urn:schemas-microsoft-com:office:smarttags" w:element="place">
        <w:smartTag w:uri="urn:schemas-microsoft-com:office:smarttags" w:element="City">
          <w:r w:rsidRPr="00837A72">
            <w:rPr>
              <w:rFonts w:ascii="Times New Roman" w:eastAsia="Times New Roman" w:hAnsi="Times New Roman" w:cs="Times New Roman"/>
              <w:b/>
              <w:iCs/>
            </w:rPr>
            <w:t>FREMONT</w:t>
          </w:r>
        </w:smartTag>
        <w:r w:rsidRPr="00837A72">
          <w:rPr>
            <w:rFonts w:ascii="Times New Roman" w:eastAsia="Times New Roman" w:hAnsi="Times New Roman" w:cs="Times New Roman"/>
            <w:b/>
            <w:iCs/>
          </w:rPr>
          <w:t xml:space="preserve">, </w:t>
        </w:r>
        <w:smartTag w:uri="urn:schemas-microsoft-com:office:smarttags" w:element="State">
          <w:r w:rsidRPr="00837A72">
            <w:rPr>
              <w:rFonts w:ascii="Times New Roman" w:eastAsia="Times New Roman" w:hAnsi="Times New Roman" w:cs="Times New Roman"/>
              <w:b/>
              <w:iCs/>
            </w:rPr>
            <w:t>NEW HAMPSHIRE</w:t>
          </w:r>
        </w:smartTag>
        <w:r w:rsidRPr="00837A72">
          <w:rPr>
            <w:rFonts w:ascii="Times New Roman" w:eastAsia="Times New Roman" w:hAnsi="Times New Roman" w:cs="Times New Roman"/>
            <w:b/>
            <w:iCs/>
          </w:rPr>
          <w:t xml:space="preserve"> </w:t>
        </w:r>
        <w:smartTag w:uri="urn:schemas-microsoft-com:office:smarttags" w:element="PostalCode">
          <w:r w:rsidRPr="00837A72">
            <w:rPr>
              <w:rFonts w:ascii="Times New Roman" w:eastAsia="Times New Roman" w:hAnsi="Times New Roman" w:cs="Times New Roman"/>
              <w:b/>
              <w:iCs/>
            </w:rPr>
            <w:t>03044</w:t>
          </w:r>
        </w:smartTag>
      </w:smartTag>
    </w:p>
    <w:p w14:paraId="490FAAE0" w14:textId="10348355" w:rsidR="00E265DF" w:rsidRPr="00837A72" w:rsidRDefault="00E265DF" w:rsidP="00F36BAF">
      <w:pPr>
        <w:keepNext/>
        <w:tabs>
          <w:tab w:val="left" w:pos="5850"/>
        </w:tabs>
        <w:spacing w:after="0" w:line="240" w:lineRule="auto"/>
        <w:ind w:left="360" w:hanging="360"/>
        <w:jc w:val="center"/>
        <w:outlineLvl w:val="0"/>
        <w:rPr>
          <w:rFonts w:ascii="Times New Roman" w:eastAsia="Times New Roman" w:hAnsi="Times New Roman" w:cs="Times New Roman"/>
          <w:b/>
        </w:rPr>
      </w:pPr>
      <w:r w:rsidRPr="00837A72">
        <w:rPr>
          <w:rFonts w:ascii="Times New Roman" w:eastAsia="Times New Roman" w:hAnsi="Times New Roman" w:cs="Times New Roman"/>
          <w:b/>
        </w:rPr>
        <w:t>NOTICE OF DECISION</w:t>
      </w:r>
    </w:p>
    <w:p w14:paraId="791B312F" w14:textId="499F0329" w:rsidR="006418DC" w:rsidRPr="00CB40F4" w:rsidRDefault="00596095" w:rsidP="00F36BAF">
      <w:pPr>
        <w:keepNext/>
        <w:tabs>
          <w:tab w:val="left" w:pos="5850"/>
        </w:tabs>
        <w:spacing w:after="0" w:line="240" w:lineRule="auto"/>
        <w:ind w:left="360" w:hanging="360"/>
        <w:jc w:val="center"/>
        <w:outlineLvl w:val="0"/>
        <w:rPr>
          <w:rFonts w:ascii="Lucida Fax" w:eastAsia="Times New Roman" w:hAnsi="Lucida Fax" w:cs="Times New Roman"/>
          <w:b/>
          <w:sz w:val="12"/>
          <w:szCs w:val="16"/>
        </w:rPr>
      </w:pPr>
      <w:r w:rsidRPr="00CB40F4">
        <w:rPr>
          <w:rFonts w:ascii="Bookman Old Style" w:eastAsia="Times New Roman" w:hAnsi="Bookman Old Style" w:cs="Times New Roman"/>
          <w:i/>
          <w:iCs/>
          <w:noProof/>
          <w:sz w:val="10"/>
          <w:szCs w:val="16"/>
        </w:rPr>
        <mc:AlternateContent>
          <mc:Choice Requires="wps">
            <w:drawing>
              <wp:anchor distT="0" distB="0" distL="114300" distR="114300" simplePos="0" relativeHeight="251659264" behindDoc="0" locked="0" layoutInCell="1" allowOverlap="1" wp14:anchorId="3C3D87A8" wp14:editId="6FD897C8">
                <wp:simplePos x="0" y="0"/>
                <wp:positionH relativeFrom="margin">
                  <wp:posOffset>38100</wp:posOffset>
                </wp:positionH>
                <wp:positionV relativeFrom="paragraph">
                  <wp:posOffset>11430</wp:posOffset>
                </wp:positionV>
                <wp:extent cx="57150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78F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9pt" to="4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" strokeweight="2.75pt">
                <v:stroke linestyle="thickThin"/>
                <w10:wrap anchorx="margin"/>
              </v:line>
            </w:pict>
          </mc:Fallback>
        </mc:AlternateContent>
      </w:r>
    </w:p>
    <w:p w14:paraId="233AC1CD" w14:textId="2DC5C0A0" w:rsidR="00E265DF" w:rsidRPr="008F7510" w:rsidRDefault="00E265DF" w:rsidP="0008332F">
      <w:pPr>
        <w:spacing w:line="276" w:lineRule="auto"/>
        <w:rPr>
          <w:rFonts w:ascii="Times New Roman" w:eastAsia="Times New Roman" w:hAnsi="Times New Roman" w:cs="Times New Roman"/>
          <w:bCs/>
          <w:iCs/>
          <w:sz w:val="24"/>
          <w:szCs w:val="24"/>
        </w:rPr>
      </w:pPr>
      <w:r w:rsidRPr="008F7510">
        <w:rPr>
          <w:rFonts w:ascii="Times New Roman" w:eastAsia="Times New Roman" w:hAnsi="Times New Roman" w:cs="Times New Roman"/>
          <w:iCs/>
          <w:sz w:val="24"/>
          <w:szCs w:val="24"/>
        </w:rPr>
        <w:t xml:space="preserve">You are hereby notified that at a Public Hearing, held on </w:t>
      </w:r>
      <w:r w:rsidR="00C52D6B">
        <w:rPr>
          <w:rFonts w:ascii="Times New Roman" w:eastAsia="Times New Roman" w:hAnsi="Times New Roman" w:cs="Times New Roman"/>
          <w:iCs/>
          <w:sz w:val="24"/>
          <w:szCs w:val="24"/>
        </w:rPr>
        <w:t>January</w:t>
      </w:r>
      <w:r w:rsidR="0024727C">
        <w:rPr>
          <w:rFonts w:ascii="Times New Roman" w:eastAsia="Times New Roman" w:hAnsi="Times New Roman" w:cs="Times New Roman"/>
          <w:iCs/>
          <w:sz w:val="24"/>
          <w:szCs w:val="24"/>
        </w:rPr>
        <w:t xml:space="preserve"> </w:t>
      </w:r>
      <w:r w:rsidR="00C52D6B">
        <w:rPr>
          <w:rFonts w:ascii="Times New Roman" w:eastAsia="Times New Roman" w:hAnsi="Times New Roman" w:cs="Times New Roman"/>
          <w:iCs/>
          <w:sz w:val="24"/>
          <w:szCs w:val="24"/>
        </w:rPr>
        <w:t>18</w:t>
      </w:r>
      <w:r w:rsidR="00FE2E5B" w:rsidRPr="008F7510">
        <w:rPr>
          <w:rFonts w:ascii="Times New Roman" w:eastAsia="Times New Roman" w:hAnsi="Times New Roman" w:cs="Times New Roman"/>
          <w:iCs/>
          <w:sz w:val="24"/>
          <w:szCs w:val="24"/>
        </w:rPr>
        <w:t xml:space="preserve">, </w:t>
      </w:r>
      <w:r w:rsidR="00901C6D" w:rsidRPr="008F7510">
        <w:rPr>
          <w:rFonts w:ascii="Times New Roman" w:eastAsia="Times New Roman" w:hAnsi="Times New Roman" w:cs="Times New Roman"/>
          <w:iCs/>
          <w:sz w:val="24"/>
          <w:szCs w:val="24"/>
        </w:rPr>
        <w:t>202</w:t>
      </w:r>
      <w:r w:rsidR="00901C6D">
        <w:rPr>
          <w:rFonts w:ascii="Times New Roman" w:eastAsia="Times New Roman" w:hAnsi="Times New Roman" w:cs="Times New Roman"/>
          <w:iCs/>
          <w:sz w:val="24"/>
          <w:szCs w:val="24"/>
        </w:rPr>
        <w:t>3,</w:t>
      </w:r>
      <w:r w:rsidR="00940C0F" w:rsidRPr="008F7510">
        <w:rPr>
          <w:rFonts w:ascii="Times New Roman" w:eastAsia="Times New Roman" w:hAnsi="Times New Roman" w:cs="Times New Roman"/>
          <w:iCs/>
          <w:sz w:val="24"/>
          <w:szCs w:val="24"/>
        </w:rPr>
        <w:t xml:space="preserve"> </w:t>
      </w:r>
      <w:r w:rsidRPr="008F7510">
        <w:rPr>
          <w:rFonts w:ascii="Times New Roman" w:eastAsia="Times New Roman" w:hAnsi="Times New Roman" w:cs="Times New Roman"/>
          <w:iCs/>
          <w:sz w:val="24"/>
          <w:szCs w:val="24"/>
        </w:rPr>
        <w:t xml:space="preserve">at the Fremont Town Hall, the attending members of the Fremont Planning Board did </w:t>
      </w:r>
      <w:r w:rsidR="00C051E9" w:rsidRPr="00C051E9">
        <w:rPr>
          <w:rFonts w:ascii="Times New Roman" w:eastAsia="Times New Roman" w:hAnsi="Times New Roman" w:cs="Times New Roman"/>
          <w:iCs/>
          <w:sz w:val="24"/>
          <w:szCs w:val="24"/>
        </w:rPr>
        <w:t>unanimously</w:t>
      </w:r>
      <w:r w:rsidR="00C051E9">
        <w:rPr>
          <w:rFonts w:ascii="Times New Roman" w:eastAsia="Times New Roman" w:hAnsi="Times New Roman" w:cs="Times New Roman"/>
          <w:b/>
          <w:bCs/>
          <w:iCs/>
          <w:sz w:val="24"/>
          <w:szCs w:val="24"/>
          <w:u w:val="single"/>
        </w:rPr>
        <w:t xml:space="preserve"> </w:t>
      </w:r>
      <w:r w:rsidRPr="008F7510">
        <w:rPr>
          <w:rFonts w:ascii="Times New Roman" w:eastAsia="Times New Roman" w:hAnsi="Times New Roman" w:cs="Times New Roman"/>
          <w:iCs/>
          <w:sz w:val="24"/>
          <w:szCs w:val="24"/>
        </w:rPr>
        <w:t xml:space="preserve">vote to </w:t>
      </w:r>
      <w:r w:rsidRPr="008F7510">
        <w:rPr>
          <w:rFonts w:ascii="Times New Roman" w:eastAsia="Times New Roman" w:hAnsi="Times New Roman" w:cs="Times New Roman"/>
          <w:sz w:val="24"/>
          <w:szCs w:val="24"/>
        </w:rPr>
        <w:t xml:space="preserve">approve the </w:t>
      </w:r>
      <w:r w:rsidR="00D75DDE">
        <w:rPr>
          <w:rFonts w:ascii="Times New Roman" w:eastAsia="Times New Roman" w:hAnsi="Times New Roman" w:cs="Times New Roman"/>
          <w:sz w:val="24"/>
          <w:szCs w:val="24"/>
        </w:rPr>
        <w:t xml:space="preserve">Land </w:t>
      </w:r>
      <w:r w:rsidR="00677F4D">
        <w:rPr>
          <w:rFonts w:ascii="Times New Roman" w:eastAsia="Times New Roman" w:hAnsi="Times New Roman" w:cs="Times New Roman"/>
          <w:sz w:val="24"/>
          <w:szCs w:val="24"/>
        </w:rPr>
        <w:t>S</w:t>
      </w:r>
      <w:r w:rsidR="0024727C">
        <w:rPr>
          <w:rFonts w:ascii="Times New Roman" w:eastAsia="Times New Roman" w:hAnsi="Times New Roman" w:cs="Times New Roman"/>
          <w:sz w:val="24"/>
          <w:szCs w:val="24"/>
        </w:rPr>
        <w:t>ubdivision</w:t>
      </w:r>
      <w:r w:rsidRPr="008F7510">
        <w:rPr>
          <w:rFonts w:ascii="Times New Roman" w:eastAsia="Times New Roman" w:hAnsi="Times New Roman" w:cs="Times New Roman"/>
          <w:sz w:val="24"/>
          <w:szCs w:val="24"/>
        </w:rPr>
        <w:t xml:space="preserve"> </w:t>
      </w:r>
      <w:r w:rsidR="00677F4D">
        <w:rPr>
          <w:rFonts w:ascii="Times New Roman" w:eastAsia="Times New Roman" w:hAnsi="Times New Roman" w:cs="Times New Roman"/>
          <w:sz w:val="24"/>
          <w:szCs w:val="24"/>
        </w:rPr>
        <w:t xml:space="preserve">Application </w:t>
      </w:r>
      <w:r w:rsidR="00D75DDE">
        <w:rPr>
          <w:rFonts w:ascii="Times New Roman" w:eastAsia="Times New Roman" w:hAnsi="Times New Roman" w:cs="Times New Roman"/>
          <w:sz w:val="24"/>
          <w:szCs w:val="24"/>
        </w:rPr>
        <w:t xml:space="preserve">for Residential and Commercial Use as </w:t>
      </w:r>
      <w:r w:rsidRPr="008F7510">
        <w:rPr>
          <w:rFonts w:ascii="Times New Roman" w:eastAsia="Times New Roman" w:hAnsi="Times New Roman" w:cs="Times New Roman"/>
          <w:sz w:val="24"/>
          <w:szCs w:val="24"/>
        </w:rPr>
        <w:t xml:space="preserve">requested by </w:t>
      </w:r>
      <w:r w:rsidR="0024727C">
        <w:rPr>
          <w:rFonts w:ascii="Times New Roman" w:eastAsia="Times New Roman" w:hAnsi="Times New Roman" w:cs="Times New Roman"/>
          <w:bCs/>
          <w:iCs/>
          <w:sz w:val="24"/>
          <w:szCs w:val="24"/>
        </w:rPr>
        <w:t>Fremont Land</w:t>
      </w:r>
      <w:r w:rsidR="00D75DDE">
        <w:rPr>
          <w:rFonts w:ascii="Times New Roman" w:eastAsia="Times New Roman" w:hAnsi="Times New Roman" w:cs="Times New Roman"/>
          <w:bCs/>
          <w:iCs/>
          <w:sz w:val="24"/>
          <w:szCs w:val="24"/>
        </w:rPr>
        <w:t>, LLC</w:t>
      </w:r>
      <w:r w:rsidR="008A219C">
        <w:rPr>
          <w:rFonts w:ascii="Times New Roman" w:eastAsia="Times New Roman" w:hAnsi="Times New Roman" w:cs="Times New Roman"/>
          <w:sz w:val="24"/>
          <w:szCs w:val="24"/>
        </w:rPr>
        <w:t xml:space="preserve">. The subdivision creates a new lot with frontage on Route 107, a state highway, shown as Map 2, Lot 151-2-3. </w:t>
      </w:r>
      <w:r w:rsidR="00F16502">
        <w:rPr>
          <w:rFonts w:ascii="Times New Roman" w:eastAsia="Times New Roman" w:hAnsi="Times New Roman" w:cs="Times New Roman"/>
          <w:sz w:val="24"/>
          <w:szCs w:val="24"/>
        </w:rPr>
        <w:t xml:space="preserve">This approval was made </w:t>
      </w:r>
      <w:r w:rsidRPr="008F7510">
        <w:rPr>
          <w:rFonts w:ascii="Times New Roman" w:eastAsia="Times New Roman" w:hAnsi="Times New Roman" w:cs="Times New Roman"/>
          <w:sz w:val="24"/>
          <w:szCs w:val="24"/>
        </w:rPr>
        <w:t xml:space="preserve">pursuant to the information and </w:t>
      </w:r>
      <w:r w:rsidR="0024727C">
        <w:rPr>
          <w:rFonts w:ascii="Times New Roman" w:eastAsia="Times New Roman" w:hAnsi="Times New Roman" w:cs="Times New Roman"/>
          <w:sz w:val="24"/>
          <w:szCs w:val="24"/>
        </w:rPr>
        <w:t xml:space="preserve">drawings </w:t>
      </w:r>
      <w:r w:rsidRPr="008F7510">
        <w:rPr>
          <w:rFonts w:ascii="Times New Roman" w:eastAsia="Times New Roman" w:hAnsi="Times New Roman" w:cs="Times New Roman"/>
          <w:sz w:val="24"/>
          <w:szCs w:val="24"/>
        </w:rPr>
        <w:t xml:space="preserve">submitted </w:t>
      </w:r>
      <w:r w:rsidR="00F16502">
        <w:rPr>
          <w:rFonts w:ascii="Times New Roman" w:eastAsia="Times New Roman" w:hAnsi="Times New Roman" w:cs="Times New Roman"/>
          <w:sz w:val="24"/>
          <w:szCs w:val="24"/>
        </w:rPr>
        <w:t xml:space="preserve">for the land </w:t>
      </w:r>
      <w:r w:rsidR="0024727C" w:rsidRPr="0024727C">
        <w:rPr>
          <w:rFonts w:ascii="Times New Roman" w:eastAsia="Times New Roman" w:hAnsi="Times New Roman" w:cs="Times New Roman"/>
          <w:sz w:val="24"/>
          <w:szCs w:val="24"/>
        </w:rPr>
        <w:t xml:space="preserve">subdivision </w:t>
      </w:r>
      <w:r w:rsidR="00D75DDE">
        <w:rPr>
          <w:rFonts w:ascii="Times New Roman" w:eastAsia="Times New Roman" w:hAnsi="Times New Roman" w:cs="Times New Roman"/>
          <w:sz w:val="24"/>
          <w:szCs w:val="24"/>
        </w:rPr>
        <w:t xml:space="preserve">located at </w:t>
      </w:r>
      <w:r w:rsidR="0024727C" w:rsidRPr="0024727C">
        <w:rPr>
          <w:rFonts w:ascii="Times New Roman" w:eastAsia="Times New Roman" w:hAnsi="Times New Roman" w:cs="Times New Roman"/>
          <w:sz w:val="24"/>
          <w:szCs w:val="24"/>
        </w:rPr>
        <w:t>Map 2, Lot 151-2</w:t>
      </w:r>
      <w:r w:rsidR="00D75DDE">
        <w:rPr>
          <w:rFonts w:ascii="Times New Roman" w:eastAsia="Times New Roman" w:hAnsi="Times New Roman" w:cs="Times New Roman"/>
          <w:sz w:val="24"/>
          <w:szCs w:val="24"/>
        </w:rPr>
        <w:t xml:space="preserve"> on </w:t>
      </w:r>
      <w:r w:rsidR="00F16502">
        <w:rPr>
          <w:rFonts w:ascii="Times New Roman" w:eastAsia="Times New Roman" w:hAnsi="Times New Roman" w:cs="Times New Roman"/>
          <w:sz w:val="24"/>
          <w:szCs w:val="24"/>
        </w:rPr>
        <w:t>662 Main Street in Fremont New Hampshir</w:t>
      </w:r>
      <w:r w:rsidR="00D75DDE">
        <w:rPr>
          <w:rFonts w:ascii="Times New Roman" w:eastAsia="Times New Roman" w:hAnsi="Times New Roman" w:cs="Times New Roman"/>
          <w:sz w:val="24"/>
          <w:szCs w:val="24"/>
        </w:rPr>
        <w:t xml:space="preserve">e. </w:t>
      </w:r>
      <w:bookmarkStart w:id="0" w:name="_Hlk90473782"/>
      <w:r w:rsidR="0024727C">
        <w:rPr>
          <w:rFonts w:ascii="Times New Roman" w:eastAsia="Times New Roman" w:hAnsi="Times New Roman" w:cs="Times New Roman"/>
          <w:sz w:val="24"/>
          <w:szCs w:val="24"/>
        </w:rPr>
        <w:t xml:space="preserve">The approval of this </w:t>
      </w:r>
      <w:r w:rsidR="00677F4D">
        <w:rPr>
          <w:rFonts w:ascii="Times New Roman" w:eastAsia="Times New Roman" w:hAnsi="Times New Roman" w:cs="Times New Roman"/>
          <w:sz w:val="24"/>
          <w:szCs w:val="24"/>
        </w:rPr>
        <w:t>s</w:t>
      </w:r>
      <w:r w:rsidR="0024727C">
        <w:rPr>
          <w:rFonts w:ascii="Times New Roman" w:eastAsia="Times New Roman" w:hAnsi="Times New Roman" w:cs="Times New Roman"/>
          <w:sz w:val="24"/>
          <w:szCs w:val="24"/>
        </w:rPr>
        <w:t xml:space="preserve">ubdivision </w:t>
      </w:r>
      <w:r w:rsidR="00677F4D">
        <w:rPr>
          <w:rFonts w:ascii="Times New Roman" w:eastAsia="Times New Roman" w:hAnsi="Times New Roman" w:cs="Times New Roman"/>
          <w:bCs/>
          <w:iCs/>
          <w:sz w:val="24"/>
          <w:szCs w:val="24"/>
        </w:rPr>
        <w:t xml:space="preserve">comes </w:t>
      </w:r>
      <w:r w:rsidRPr="008F7510">
        <w:rPr>
          <w:rFonts w:ascii="Times New Roman" w:eastAsia="Times New Roman" w:hAnsi="Times New Roman" w:cs="Times New Roman"/>
          <w:bCs/>
          <w:iCs/>
          <w:sz w:val="24"/>
          <w:szCs w:val="24"/>
        </w:rPr>
        <w:t>with the following conditions:</w:t>
      </w:r>
    </w:p>
    <w:p w14:paraId="1027D597" w14:textId="77777777" w:rsidR="00C051E9" w:rsidRPr="008F7510" w:rsidRDefault="00C051E9" w:rsidP="0008332F">
      <w:pPr>
        <w:pStyle w:val="ListParagraph"/>
        <w:numPr>
          <w:ilvl w:val="2"/>
          <w:numId w:val="5"/>
        </w:numPr>
        <w:spacing w:line="276" w:lineRule="auto"/>
        <w:ind w:left="288" w:hanging="288"/>
        <w:contextualSpacing w:val="0"/>
        <w:rPr>
          <w:rFonts w:ascii="Times New Roman" w:eastAsia="Times New Roman" w:hAnsi="Times New Roman" w:cs="Times New Roman"/>
          <w:color w:val="000000"/>
          <w:sz w:val="24"/>
          <w:szCs w:val="24"/>
        </w:rPr>
      </w:pPr>
      <w:r w:rsidRPr="008F7510">
        <w:rPr>
          <w:rFonts w:ascii="Times New Roman" w:eastAsia="Times New Roman" w:hAnsi="Times New Roman" w:cs="Times New Roman"/>
          <w:color w:val="000000"/>
          <w:sz w:val="24"/>
          <w:szCs w:val="24"/>
        </w:rPr>
        <w:t>Plan Sheet</w:t>
      </w:r>
      <w:r>
        <w:rPr>
          <w:rFonts w:ascii="Times New Roman" w:eastAsia="Times New Roman" w:hAnsi="Times New Roman" w:cs="Times New Roman"/>
          <w:color w:val="000000"/>
          <w:sz w:val="24"/>
          <w:szCs w:val="24"/>
        </w:rPr>
        <w:t>s 1, 2, 5, and 6</w:t>
      </w:r>
      <w:r w:rsidRPr="008F7510">
        <w:rPr>
          <w:rFonts w:ascii="Times New Roman" w:eastAsia="Times New Roman" w:hAnsi="Times New Roman" w:cs="Times New Roman"/>
          <w:color w:val="000000"/>
          <w:sz w:val="24"/>
          <w:szCs w:val="24"/>
        </w:rPr>
        <w:t xml:space="preserve"> Mylar</w:t>
      </w:r>
      <w:r>
        <w:rPr>
          <w:rFonts w:ascii="Times New Roman" w:eastAsia="Times New Roman" w:hAnsi="Times New Roman" w:cs="Times New Roman"/>
          <w:color w:val="000000"/>
          <w:sz w:val="24"/>
          <w:szCs w:val="24"/>
        </w:rPr>
        <w:t>s</w:t>
      </w:r>
      <w:r w:rsidRPr="008F7510">
        <w:rPr>
          <w:rFonts w:ascii="Times New Roman" w:eastAsia="Times New Roman" w:hAnsi="Times New Roman" w:cs="Times New Roman"/>
          <w:color w:val="000000"/>
          <w:sz w:val="24"/>
          <w:szCs w:val="24"/>
        </w:rPr>
        <w:t xml:space="preserve"> shall be recorded at the Rockingham Registry of Deeds and a digital copy of the Mylar provided </w:t>
      </w:r>
      <w:r>
        <w:rPr>
          <w:rFonts w:ascii="Times New Roman" w:eastAsia="Times New Roman" w:hAnsi="Times New Roman" w:cs="Times New Roman"/>
          <w:color w:val="000000"/>
          <w:sz w:val="24"/>
          <w:szCs w:val="24"/>
        </w:rPr>
        <w:t xml:space="preserve">for </w:t>
      </w:r>
      <w:r w:rsidRPr="008F7510">
        <w:rPr>
          <w:rFonts w:ascii="Times New Roman" w:eastAsia="Times New Roman" w:hAnsi="Times New Roman" w:cs="Times New Roman"/>
          <w:color w:val="000000"/>
          <w:sz w:val="24"/>
          <w:szCs w:val="24"/>
        </w:rPr>
        <w:t>Town Land Use file.</w:t>
      </w:r>
    </w:p>
    <w:p w14:paraId="6339C00B" w14:textId="77777777" w:rsidR="00C051E9" w:rsidRPr="008F7510" w:rsidRDefault="00C051E9" w:rsidP="0008332F">
      <w:pPr>
        <w:pStyle w:val="ListParagraph"/>
        <w:numPr>
          <w:ilvl w:val="2"/>
          <w:numId w:val="5"/>
        </w:numPr>
        <w:spacing w:line="276" w:lineRule="auto"/>
        <w:ind w:left="288" w:hanging="288"/>
        <w:contextualSpacing w:val="0"/>
        <w:textAlignment w:val="baseline"/>
        <w:rPr>
          <w:rFonts w:ascii="Times New Roman" w:eastAsia="Times New Roman" w:hAnsi="Times New Roman" w:cs="Times New Roman"/>
          <w:color w:val="000000"/>
          <w:sz w:val="24"/>
          <w:szCs w:val="24"/>
        </w:rPr>
      </w:pPr>
      <w:r w:rsidRPr="008F7510">
        <w:rPr>
          <w:rFonts w:ascii="Times New Roman" w:eastAsia="Times New Roman" w:hAnsi="Times New Roman" w:cs="Times New Roman"/>
          <w:color w:val="000000"/>
          <w:sz w:val="24"/>
          <w:szCs w:val="24"/>
        </w:rPr>
        <w:t>All licensed professionals whose names appear on the approved plans and Mylar</w:t>
      </w:r>
      <w:r>
        <w:rPr>
          <w:rFonts w:ascii="Times New Roman" w:eastAsia="Times New Roman" w:hAnsi="Times New Roman" w:cs="Times New Roman"/>
          <w:color w:val="000000"/>
          <w:sz w:val="24"/>
          <w:szCs w:val="24"/>
        </w:rPr>
        <w:t>s</w:t>
      </w:r>
      <w:r w:rsidRPr="008F7510">
        <w:rPr>
          <w:rFonts w:ascii="Times New Roman" w:eastAsia="Times New Roman" w:hAnsi="Times New Roman" w:cs="Times New Roman"/>
          <w:color w:val="000000"/>
          <w:sz w:val="24"/>
          <w:szCs w:val="24"/>
        </w:rPr>
        <w:t xml:space="preserve"> shall have original stamps and signatures.</w:t>
      </w:r>
    </w:p>
    <w:p w14:paraId="39895D0F" w14:textId="77777777" w:rsidR="00C051E9" w:rsidRPr="008F7510" w:rsidRDefault="00C051E9" w:rsidP="0008332F">
      <w:pPr>
        <w:pStyle w:val="ListParagraph"/>
        <w:numPr>
          <w:ilvl w:val="2"/>
          <w:numId w:val="5"/>
        </w:numPr>
        <w:spacing w:line="276" w:lineRule="auto"/>
        <w:ind w:left="288" w:hanging="288"/>
        <w:contextualSpacing w:val="0"/>
        <w:textAlignment w:val="baseline"/>
        <w:rPr>
          <w:rFonts w:ascii="Times New Roman" w:eastAsia="Times New Roman" w:hAnsi="Times New Roman" w:cs="Times New Roman"/>
          <w:color w:val="000000"/>
          <w:sz w:val="24"/>
          <w:szCs w:val="24"/>
        </w:rPr>
      </w:pPr>
      <w:r w:rsidRPr="008F7510">
        <w:rPr>
          <w:rFonts w:ascii="Times New Roman" w:eastAsia="Times New Roman" w:hAnsi="Times New Roman" w:cs="Times New Roman"/>
          <w:color w:val="000000"/>
          <w:sz w:val="24"/>
          <w:szCs w:val="24"/>
        </w:rPr>
        <w:t xml:space="preserve">All required state permits are received, and permit numbers noted on the approved plans and recorded Mylar. </w:t>
      </w:r>
    </w:p>
    <w:p w14:paraId="65C3D3FA" w14:textId="77777777" w:rsidR="00C051E9" w:rsidRPr="00F07388" w:rsidRDefault="00C051E9" w:rsidP="0008332F">
      <w:pPr>
        <w:pStyle w:val="ListParagraph"/>
        <w:numPr>
          <w:ilvl w:val="2"/>
          <w:numId w:val="5"/>
        </w:numPr>
        <w:spacing w:line="276" w:lineRule="auto"/>
        <w:ind w:left="288" w:hanging="288"/>
        <w:contextualSpacing w:val="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monuments shall be installed, shown on approved plans and recorded mylars, and certified. </w:t>
      </w:r>
    </w:p>
    <w:p w14:paraId="24A7FB42" w14:textId="77777777" w:rsidR="00C051E9" w:rsidRPr="008F7510" w:rsidRDefault="00C051E9" w:rsidP="0008332F">
      <w:pPr>
        <w:numPr>
          <w:ilvl w:val="2"/>
          <w:numId w:val="5"/>
        </w:numPr>
        <w:spacing w:line="276" w:lineRule="auto"/>
        <w:ind w:left="288" w:hanging="288"/>
        <w:textAlignment w:val="baseline"/>
        <w:rPr>
          <w:rFonts w:ascii="Times New Roman" w:eastAsia="Times New Roman" w:hAnsi="Times New Roman" w:cs="Times New Roman"/>
          <w:color w:val="000000"/>
          <w:sz w:val="24"/>
          <w:szCs w:val="24"/>
        </w:rPr>
      </w:pPr>
      <w:r w:rsidRPr="008F7510">
        <w:rPr>
          <w:rFonts w:ascii="Times New Roman" w:eastAsia="Times New Roman" w:hAnsi="Times New Roman" w:cs="Times New Roman"/>
          <w:color w:val="000000"/>
          <w:sz w:val="24"/>
          <w:szCs w:val="24"/>
        </w:rPr>
        <w:t xml:space="preserve">Four paper copies of the final plan set </w:t>
      </w:r>
      <w:r>
        <w:rPr>
          <w:rFonts w:ascii="Times New Roman" w:eastAsia="Times New Roman" w:hAnsi="Times New Roman" w:cs="Times New Roman"/>
          <w:color w:val="000000"/>
          <w:sz w:val="24"/>
          <w:szCs w:val="24"/>
        </w:rPr>
        <w:t xml:space="preserve">(2 full sized and 2 half size) </w:t>
      </w:r>
      <w:r w:rsidRPr="008F7510">
        <w:rPr>
          <w:rFonts w:ascii="Times New Roman" w:eastAsia="Times New Roman" w:hAnsi="Times New Roman" w:cs="Times New Roman"/>
          <w:color w:val="000000"/>
          <w:sz w:val="24"/>
          <w:szCs w:val="24"/>
        </w:rPr>
        <w:t xml:space="preserve">shall be signed for Town Land Use files. </w:t>
      </w:r>
    </w:p>
    <w:p w14:paraId="5B5ED9DB" w14:textId="77777777" w:rsidR="00C051E9" w:rsidRDefault="00C051E9" w:rsidP="0008332F">
      <w:pPr>
        <w:pStyle w:val="ListParagraph"/>
        <w:numPr>
          <w:ilvl w:val="2"/>
          <w:numId w:val="5"/>
        </w:numPr>
        <w:spacing w:line="276" w:lineRule="auto"/>
        <w:ind w:left="288" w:hanging="288"/>
        <w:contextualSpacing w:val="0"/>
        <w:textAlignment w:val="baseline"/>
        <w:rPr>
          <w:rFonts w:ascii="Times New Roman" w:eastAsia="Times New Roman" w:hAnsi="Times New Roman" w:cs="Times New Roman"/>
          <w:color w:val="000000"/>
          <w:sz w:val="24"/>
          <w:szCs w:val="24"/>
        </w:rPr>
      </w:pPr>
      <w:r w:rsidRPr="008F7510">
        <w:rPr>
          <w:rFonts w:ascii="Times New Roman" w:eastAsia="Times New Roman" w:hAnsi="Times New Roman" w:cs="Times New Roman"/>
          <w:color w:val="000000"/>
          <w:sz w:val="24"/>
          <w:szCs w:val="24"/>
        </w:rPr>
        <w:t xml:space="preserve">All conditions of approval are met within </w:t>
      </w:r>
      <w:r>
        <w:rPr>
          <w:rFonts w:ascii="Times New Roman" w:eastAsia="Times New Roman" w:hAnsi="Times New Roman" w:cs="Times New Roman"/>
          <w:color w:val="000000"/>
          <w:sz w:val="24"/>
          <w:szCs w:val="24"/>
        </w:rPr>
        <w:t>365</w:t>
      </w:r>
      <w:r w:rsidRPr="008F7510">
        <w:rPr>
          <w:rFonts w:ascii="Times New Roman" w:eastAsia="Times New Roman" w:hAnsi="Times New Roman" w:cs="Times New Roman"/>
          <w:color w:val="000000"/>
          <w:sz w:val="24"/>
          <w:szCs w:val="24"/>
        </w:rPr>
        <w:t xml:space="preserve"> days of this approval date. The Planning Board may grant an extension of its original approval with good cause.</w:t>
      </w:r>
    </w:p>
    <w:p w14:paraId="1E9BB15F" w14:textId="77777777" w:rsidR="0008332F" w:rsidRDefault="0008332F" w:rsidP="0008332F">
      <w:pPr>
        <w:pStyle w:val="ListParagraph"/>
        <w:numPr>
          <w:ilvl w:val="2"/>
          <w:numId w:val="5"/>
        </w:numPr>
        <w:spacing w:line="276" w:lineRule="auto"/>
        <w:ind w:left="288" w:hanging="288"/>
        <w:contextualSpacing w:val="0"/>
        <w:textAlignment w:val="baseline"/>
        <w:rPr>
          <w:rFonts w:ascii="Times New Roman" w:eastAsia="Times New Roman" w:hAnsi="Times New Roman" w:cs="Times New Roman"/>
          <w:color w:val="000000"/>
          <w:sz w:val="24"/>
          <w:szCs w:val="24"/>
        </w:rPr>
        <w:sectPr w:rsidR="0008332F" w:rsidSect="0008332F">
          <w:pgSz w:w="12240" w:h="15840" w:code="1"/>
          <w:pgMar w:top="4320" w:right="1440" w:bottom="1440" w:left="1440" w:header="720" w:footer="720" w:gutter="0"/>
          <w:cols w:space="720"/>
          <w:docGrid w:linePitch="360"/>
        </w:sectPr>
      </w:pPr>
    </w:p>
    <w:p w14:paraId="60D8A051" w14:textId="77777777" w:rsidR="00C051E9" w:rsidRDefault="00C051E9" w:rsidP="0008332F">
      <w:pPr>
        <w:pStyle w:val="ListParagraph"/>
        <w:numPr>
          <w:ilvl w:val="2"/>
          <w:numId w:val="5"/>
        </w:numPr>
        <w:spacing w:line="276" w:lineRule="auto"/>
        <w:ind w:left="288" w:hanging="288"/>
        <w:contextualSpacing w:val="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All fees incurred by the Planning Board, including but not limited to consulting, engineering, and legal fees, have been paid by the applicant.</w:t>
      </w:r>
      <w:r w:rsidRPr="00455A4F">
        <w:rPr>
          <w:rFonts w:ascii="Times New Roman" w:eastAsia="Times New Roman" w:hAnsi="Times New Roman" w:cs="Times New Roman"/>
          <w:color w:val="000000"/>
          <w:sz w:val="24"/>
          <w:szCs w:val="24"/>
        </w:rPr>
        <w:t xml:space="preserve"> </w:t>
      </w:r>
    </w:p>
    <w:p w14:paraId="718B23A2" w14:textId="77777777" w:rsidR="00C051E9" w:rsidRDefault="00C051E9" w:rsidP="0008332F">
      <w:pPr>
        <w:pStyle w:val="ListParagraph"/>
        <w:numPr>
          <w:ilvl w:val="2"/>
          <w:numId w:val="5"/>
        </w:numPr>
        <w:spacing w:line="276" w:lineRule="auto"/>
        <w:ind w:left="288" w:hanging="288"/>
        <w:contextualSpacing w:val="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cover sheet will be updated with recent waiver request date and sheet 3 will be updated with a complete list of NRCS soils. </w:t>
      </w:r>
    </w:p>
    <w:p w14:paraId="57D04F7A" w14:textId="77777777" w:rsidR="00745A9F" w:rsidRDefault="00745A9F" w:rsidP="0008332F">
      <w:pPr>
        <w:widowControl w:val="0"/>
        <w:spacing w:line="276" w:lineRule="auto"/>
        <w:rPr>
          <w:rFonts w:ascii="Times New Roman" w:eastAsia="Times New Roman" w:hAnsi="Times New Roman" w:cs="Times New Roman"/>
          <w:iCs/>
          <w:sz w:val="24"/>
          <w:szCs w:val="24"/>
        </w:rPr>
      </w:pPr>
      <w:r w:rsidRPr="008F7510">
        <w:rPr>
          <w:rFonts w:ascii="Times New Roman" w:eastAsia="Times New Roman" w:hAnsi="Times New Roman" w:cs="Times New Roman"/>
          <w:iCs/>
          <w:sz w:val="24"/>
          <w:szCs w:val="24"/>
        </w:rPr>
        <w:t>SIGNED:</w:t>
      </w:r>
      <w:r>
        <w:rPr>
          <w:rFonts w:ascii="Times New Roman" w:eastAsia="Times New Roman" w:hAnsi="Times New Roman" w:cs="Times New Roman"/>
          <w:iCs/>
          <w:sz w:val="24"/>
          <w:szCs w:val="24"/>
        </w:rPr>
        <w:t xml:space="preserve"> </w:t>
      </w:r>
    </w:p>
    <w:p w14:paraId="5E948471" w14:textId="77777777" w:rsidR="0008332F" w:rsidRDefault="0008332F" w:rsidP="0008332F">
      <w:pPr>
        <w:widowControl w:val="0"/>
        <w:spacing w:line="276" w:lineRule="auto"/>
        <w:ind w:left="360"/>
        <w:rPr>
          <w:rFonts w:ascii="Times New Roman" w:eastAsia="Times New Roman" w:hAnsi="Times New Roman" w:cs="Times New Roman"/>
          <w:iCs/>
          <w:sz w:val="24"/>
          <w:szCs w:val="24"/>
        </w:rPr>
      </w:pPr>
    </w:p>
    <w:p w14:paraId="6D86D8F0" w14:textId="77777777" w:rsidR="00745A9F" w:rsidRDefault="00745A9F" w:rsidP="0008332F">
      <w:pPr>
        <w:widowControl w:val="0"/>
        <w:spacing w:line="276" w:lineRule="auto"/>
        <w:rPr>
          <w:rFonts w:ascii="Times New Roman" w:eastAsia="Times New Roman" w:hAnsi="Times New Roman" w:cs="Times New Roman"/>
          <w:iCs/>
          <w:sz w:val="24"/>
          <w:szCs w:val="24"/>
        </w:rPr>
      </w:pPr>
      <w:r w:rsidRPr="008F7510">
        <w:rPr>
          <w:rFonts w:ascii="Times New Roman" w:eastAsia="Times New Roman" w:hAnsi="Times New Roman" w:cs="Times New Roman"/>
          <w:iCs/>
          <w:sz w:val="24"/>
          <w:szCs w:val="24"/>
        </w:rPr>
        <w:t>Paul Powers, Chairman</w:t>
      </w:r>
      <w:r>
        <w:rPr>
          <w:rFonts w:ascii="Times New Roman" w:eastAsia="Times New Roman" w:hAnsi="Times New Roman" w:cs="Times New Roman"/>
          <w:iCs/>
          <w:sz w:val="24"/>
          <w:szCs w:val="24"/>
        </w:rPr>
        <w:t>,</w:t>
      </w:r>
      <w:r w:rsidRPr="008F75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Fremont NH Planning Board</w:t>
      </w:r>
      <w:r w:rsidRPr="008F7510">
        <w:rPr>
          <w:rFonts w:ascii="Times New Roman" w:eastAsia="Times New Roman" w:hAnsi="Times New Roman" w:cs="Times New Roman"/>
          <w:iCs/>
          <w:sz w:val="24"/>
          <w:szCs w:val="24"/>
        </w:rPr>
        <w:tab/>
      </w:r>
      <w:r w:rsidRPr="008F7510">
        <w:rPr>
          <w:rFonts w:ascii="Times New Roman" w:eastAsia="Times New Roman" w:hAnsi="Times New Roman" w:cs="Times New Roman"/>
          <w:iCs/>
          <w:sz w:val="24"/>
          <w:szCs w:val="24"/>
        </w:rPr>
        <w:tab/>
      </w:r>
    </w:p>
    <w:bookmarkEnd w:id="0"/>
    <w:p w14:paraId="5CECFA93" w14:textId="7F954644" w:rsidR="00E97B84" w:rsidRDefault="00E97B84" w:rsidP="0008332F">
      <w:pPr>
        <w:pStyle w:val="Default"/>
        <w:spacing w:after="160" w:line="276" w:lineRule="auto"/>
        <w:rPr>
          <w:rFonts w:ascii="Times New Roman" w:hAnsi="Times New Roman" w:cs="Times New Roman"/>
        </w:rPr>
      </w:pPr>
    </w:p>
    <w:p w14:paraId="1CB5977D" w14:textId="213723F4" w:rsidR="0009527B" w:rsidRPr="00DD1122" w:rsidRDefault="0009527B" w:rsidP="00745A9F">
      <w:pPr>
        <w:pStyle w:val="Default"/>
        <w:rPr>
          <w:rFonts w:ascii="Times New Roman" w:hAnsi="Times New Roman" w:cs="Times New Roman"/>
          <w:b/>
          <w:bCs/>
        </w:rPr>
      </w:pPr>
      <w:r w:rsidRPr="00DD1122">
        <w:rPr>
          <w:rFonts w:ascii="Times New Roman" w:hAnsi="Times New Roman" w:cs="Times New Roman"/>
          <w:b/>
          <w:bCs/>
        </w:rPr>
        <w:t>In support of this decision, the Board has made the following findings of fact</w:t>
      </w:r>
      <w:r w:rsidR="00C65D60">
        <w:rPr>
          <w:rFonts w:ascii="Times New Roman" w:hAnsi="Times New Roman" w:cs="Times New Roman"/>
          <w:b/>
          <w:bCs/>
        </w:rPr>
        <w:t xml:space="preserve"> and votes</w:t>
      </w:r>
      <w:r w:rsidRPr="00DD1122">
        <w:rPr>
          <w:rFonts w:ascii="Times New Roman" w:hAnsi="Times New Roman" w:cs="Times New Roman"/>
          <w:b/>
          <w:bCs/>
        </w:rPr>
        <w:t xml:space="preserve">: </w:t>
      </w:r>
    </w:p>
    <w:p w14:paraId="4765D348" w14:textId="77777777" w:rsidR="0047507A" w:rsidRDefault="00734416" w:rsidP="00103AF5">
      <w:pPr>
        <w:pStyle w:val="Default"/>
        <w:numPr>
          <w:ilvl w:val="0"/>
          <w:numId w:val="8"/>
        </w:numPr>
        <w:rPr>
          <w:rFonts w:ascii="Times New Roman" w:hAnsi="Times New Roman" w:cs="Times New Roman"/>
        </w:rPr>
      </w:pPr>
      <w:r>
        <w:rPr>
          <w:rFonts w:ascii="Times New Roman" w:hAnsi="Times New Roman" w:cs="Times New Roman"/>
        </w:rPr>
        <w:t xml:space="preserve">The Board met on </w:t>
      </w:r>
      <w:r w:rsidR="0047507A">
        <w:rPr>
          <w:rFonts w:ascii="Times New Roman" w:hAnsi="Times New Roman" w:cs="Times New Roman"/>
        </w:rPr>
        <w:t>2</w:t>
      </w:r>
      <w:r>
        <w:rPr>
          <w:rFonts w:ascii="Times New Roman" w:hAnsi="Times New Roman" w:cs="Times New Roman"/>
        </w:rPr>
        <w:t xml:space="preserve"> occasions </w:t>
      </w:r>
      <w:r w:rsidR="0047507A">
        <w:rPr>
          <w:rFonts w:ascii="Times New Roman" w:hAnsi="Times New Roman" w:cs="Times New Roman"/>
        </w:rPr>
        <w:t xml:space="preserve">January 4 and 18, 2023 </w:t>
      </w:r>
      <w:r>
        <w:rPr>
          <w:rFonts w:ascii="Times New Roman" w:hAnsi="Times New Roman" w:cs="Times New Roman"/>
        </w:rPr>
        <w:t xml:space="preserve">to review the </w:t>
      </w:r>
      <w:r w:rsidR="006647B5" w:rsidRPr="006647B5">
        <w:rPr>
          <w:rFonts w:ascii="Times New Roman" w:hAnsi="Times New Roman" w:cs="Times New Roman"/>
        </w:rPr>
        <w:t>Subdivision Application</w:t>
      </w:r>
      <w:r w:rsidR="0047507A">
        <w:rPr>
          <w:rFonts w:ascii="Times New Roman" w:hAnsi="Times New Roman" w:cs="Times New Roman"/>
        </w:rPr>
        <w:t xml:space="preserve">. </w:t>
      </w:r>
    </w:p>
    <w:p w14:paraId="18770D7C" w14:textId="33419D0B" w:rsidR="0047507A" w:rsidRDefault="0047507A" w:rsidP="00103AF5">
      <w:pPr>
        <w:pStyle w:val="Default"/>
        <w:numPr>
          <w:ilvl w:val="0"/>
          <w:numId w:val="8"/>
        </w:numPr>
        <w:rPr>
          <w:rFonts w:ascii="Times New Roman" w:hAnsi="Times New Roman" w:cs="Times New Roman"/>
        </w:rPr>
      </w:pPr>
      <w:r>
        <w:rPr>
          <w:rFonts w:ascii="Times New Roman" w:hAnsi="Times New Roman" w:cs="Times New Roman"/>
        </w:rPr>
        <w:t xml:space="preserve">The Board </w:t>
      </w:r>
      <w:r w:rsidR="00C65D60" w:rsidRPr="00C65D60">
        <w:rPr>
          <w:rFonts w:ascii="Times New Roman" w:hAnsi="Times New Roman" w:cs="Times New Roman"/>
          <w:b/>
          <w:bCs/>
        </w:rPr>
        <w:t>voted to grant</w:t>
      </w:r>
      <w:r w:rsidR="00C65D60">
        <w:rPr>
          <w:rFonts w:ascii="Times New Roman" w:hAnsi="Times New Roman" w:cs="Times New Roman"/>
        </w:rPr>
        <w:t xml:space="preserve"> </w:t>
      </w:r>
      <w:r w:rsidR="006647B5" w:rsidRPr="006647B5">
        <w:rPr>
          <w:rFonts w:ascii="Times New Roman" w:hAnsi="Times New Roman" w:cs="Times New Roman"/>
        </w:rPr>
        <w:t xml:space="preserve">a series of </w:t>
      </w:r>
      <w:r>
        <w:rPr>
          <w:rFonts w:ascii="Times New Roman" w:hAnsi="Times New Roman" w:cs="Times New Roman"/>
        </w:rPr>
        <w:t xml:space="preserve">partial </w:t>
      </w:r>
      <w:r w:rsidR="006647B5" w:rsidRPr="006647B5">
        <w:rPr>
          <w:rFonts w:ascii="Times New Roman" w:hAnsi="Times New Roman" w:cs="Times New Roman"/>
        </w:rPr>
        <w:t xml:space="preserve">waivers from </w:t>
      </w:r>
      <w:r>
        <w:rPr>
          <w:rFonts w:ascii="Times New Roman" w:hAnsi="Times New Roman" w:cs="Times New Roman"/>
        </w:rPr>
        <w:t xml:space="preserve">Article III, Section 3 of </w:t>
      </w:r>
      <w:r w:rsidR="006647B5" w:rsidRPr="006647B5">
        <w:rPr>
          <w:rFonts w:ascii="Times New Roman" w:hAnsi="Times New Roman" w:cs="Times New Roman"/>
        </w:rPr>
        <w:t>the Subdivision Regulations</w:t>
      </w:r>
      <w:r>
        <w:rPr>
          <w:rFonts w:ascii="Times New Roman" w:hAnsi="Times New Roman" w:cs="Times New Roman"/>
        </w:rPr>
        <w:t xml:space="preserve">, specifically Sections 3.D., 3.E., and 3.H. </w:t>
      </w:r>
      <w:proofErr w:type="gramStart"/>
      <w:r>
        <w:rPr>
          <w:rFonts w:ascii="Times New Roman" w:hAnsi="Times New Roman" w:cs="Times New Roman"/>
        </w:rPr>
        <w:t>with regard to</w:t>
      </w:r>
      <w:proofErr w:type="gramEnd"/>
      <w:r>
        <w:rPr>
          <w:rFonts w:ascii="Times New Roman" w:hAnsi="Times New Roman" w:cs="Times New Roman"/>
        </w:rPr>
        <w:t xml:space="preserve"> wetlands and topography on the parent lot Map 2, Lot 151-2.</w:t>
      </w:r>
      <w:r w:rsidR="00696410" w:rsidRPr="00696410">
        <w:t xml:space="preserve"> </w:t>
      </w:r>
      <w:r w:rsidR="00696410">
        <w:rPr>
          <w:rFonts w:ascii="Times New Roman" w:hAnsi="Times New Roman" w:cs="Times New Roman"/>
        </w:rPr>
        <w:t xml:space="preserve">The Applicant contended that the proposed new lot is completely </w:t>
      </w:r>
      <w:proofErr w:type="gramStart"/>
      <w:r w:rsidR="00696410">
        <w:rPr>
          <w:rFonts w:ascii="Times New Roman" w:hAnsi="Times New Roman" w:cs="Times New Roman"/>
        </w:rPr>
        <w:t>mapped</w:t>
      </w:r>
      <w:proofErr w:type="gramEnd"/>
      <w:r w:rsidR="00696410">
        <w:rPr>
          <w:rFonts w:ascii="Times New Roman" w:hAnsi="Times New Roman" w:cs="Times New Roman"/>
        </w:rPr>
        <w:t xml:space="preserve"> and they</w:t>
      </w:r>
      <w:r w:rsidR="00696410" w:rsidRPr="00696410">
        <w:rPr>
          <w:rFonts w:ascii="Times New Roman" w:hAnsi="Times New Roman" w:cs="Times New Roman"/>
        </w:rPr>
        <w:t xml:space="preserve"> </w:t>
      </w:r>
      <w:r w:rsidR="00696410">
        <w:rPr>
          <w:rFonts w:ascii="Times New Roman" w:hAnsi="Times New Roman" w:cs="Times New Roman"/>
        </w:rPr>
        <w:t xml:space="preserve">have </w:t>
      </w:r>
      <w:r w:rsidR="00696410" w:rsidRPr="00696410">
        <w:rPr>
          <w:rFonts w:ascii="Times New Roman" w:hAnsi="Times New Roman" w:cs="Times New Roman"/>
        </w:rPr>
        <w:t xml:space="preserve">provided topography and wetlands for 77 acres of the </w:t>
      </w:r>
      <w:r w:rsidR="00696410">
        <w:rPr>
          <w:rFonts w:ascii="Times New Roman" w:hAnsi="Times New Roman" w:cs="Times New Roman"/>
        </w:rPr>
        <w:t xml:space="preserve">existing parent lot with a total </w:t>
      </w:r>
      <w:r w:rsidR="00696410" w:rsidRPr="00696410">
        <w:rPr>
          <w:rFonts w:ascii="Times New Roman" w:hAnsi="Times New Roman" w:cs="Times New Roman"/>
        </w:rPr>
        <w:t xml:space="preserve">area </w:t>
      </w:r>
      <w:r w:rsidR="00696410">
        <w:rPr>
          <w:rFonts w:ascii="Times New Roman" w:hAnsi="Times New Roman" w:cs="Times New Roman"/>
        </w:rPr>
        <w:t xml:space="preserve">of 101.9 acres. </w:t>
      </w:r>
    </w:p>
    <w:p w14:paraId="23E90886" w14:textId="77777777" w:rsidR="00696410" w:rsidRDefault="00696410" w:rsidP="00696410">
      <w:pPr>
        <w:pStyle w:val="Default"/>
        <w:numPr>
          <w:ilvl w:val="0"/>
          <w:numId w:val="8"/>
        </w:numPr>
        <w:rPr>
          <w:rFonts w:ascii="Times New Roman" w:hAnsi="Times New Roman" w:cs="Times New Roman"/>
        </w:rPr>
      </w:pPr>
      <w:r>
        <w:rPr>
          <w:rFonts w:ascii="Times New Roman" w:hAnsi="Times New Roman" w:cs="Times New Roman"/>
        </w:rPr>
        <w:t xml:space="preserve">William Gregsak, Professional Engineer of Gregsak &amp; Sons, Inc. represented the applicant, Fremont Land LLC. </w:t>
      </w:r>
    </w:p>
    <w:p w14:paraId="12EFD5DB" w14:textId="563554EB" w:rsidR="00FC117C" w:rsidRDefault="006647B5" w:rsidP="00103AF5">
      <w:pPr>
        <w:pStyle w:val="Default"/>
        <w:numPr>
          <w:ilvl w:val="0"/>
          <w:numId w:val="8"/>
        </w:numPr>
        <w:rPr>
          <w:rFonts w:ascii="Times New Roman" w:hAnsi="Times New Roman" w:cs="Times New Roman"/>
        </w:rPr>
      </w:pPr>
      <w:r>
        <w:rPr>
          <w:rFonts w:ascii="Times New Roman" w:hAnsi="Times New Roman" w:cs="Times New Roman"/>
        </w:rPr>
        <w:t>Most relevant to the Board’s conclusion is the r</w:t>
      </w:r>
      <w:r w:rsidRPr="006647B5">
        <w:rPr>
          <w:rFonts w:ascii="Times New Roman" w:hAnsi="Times New Roman" w:cs="Times New Roman"/>
        </w:rPr>
        <w:t>evised plan set (</w:t>
      </w:r>
      <w:r w:rsidR="0047507A">
        <w:rPr>
          <w:rFonts w:ascii="Times New Roman" w:hAnsi="Times New Roman" w:cs="Times New Roman"/>
        </w:rPr>
        <w:t>8</w:t>
      </w:r>
      <w:r w:rsidRPr="006647B5">
        <w:rPr>
          <w:rFonts w:ascii="Times New Roman" w:hAnsi="Times New Roman" w:cs="Times New Roman"/>
        </w:rPr>
        <w:t xml:space="preserve"> drawings) dated </w:t>
      </w:r>
      <w:r w:rsidR="0047507A">
        <w:rPr>
          <w:rFonts w:ascii="Times New Roman" w:hAnsi="Times New Roman" w:cs="Times New Roman"/>
        </w:rPr>
        <w:t>December 14</w:t>
      </w:r>
      <w:r w:rsidRPr="006647B5">
        <w:rPr>
          <w:rFonts w:ascii="Times New Roman" w:hAnsi="Times New Roman" w:cs="Times New Roman"/>
        </w:rPr>
        <w:t xml:space="preserve">, </w:t>
      </w:r>
      <w:proofErr w:type="gramStart"/>
      <w:r w:rsidRPr="006647B5">
        <w:rPr>
          <w:rFonts w:ascii="Times New Roman" w:hAnsi="Times New Roman" w:cs="Times New Roman"/>
        </w:rPr>
        <w:t>2022</w:t>
      </w:r>
      <w:proofErr w:type="gramEnd"/>
      <w:r w:rsidRPr="006647B5">
        <w:rPr>
          <w:rFonts w:ascii="Times New Roman" w:hAnsi="Times New Roman" w:cs="Times New Roman"/>
        </w:rPr>
        <w:t xml:space="preserve"> most recently updated </w:t>
      </w:r>
      <w:r w:rsidR="0047507A">
        <w:rPr>
          <w:rFonts w:ascii="Times New Roman" w:hAnsi="Times New Roman" w:cs="Times New Roman"/>
        </w:rPr>
        <w:t>1/5/23 “</w:t>
      </w:r>
      <w:r w:rsidRPr="006647B5">
        <w:rPr>
          <w:rFonts w:ascii="Times New Roman" w:hAnsi="Times New Roman" w:cs="Times New Roman"/>
        </w:rPr>
        <w:t xml:space="preserve">per </w:t>
      </w:r>
      <w:r w:rsidR="0047507A">
        <w:rPr>
          <w:rFonts w:ascii="Times New Roman" w:hAnsi="Times New Roman" w:cs="Times New Roman"/>
        </w:rPr>
        <w:t>RPC, Select Board and KNA Engr</w:t>
      </w:r>
      <w:r w:rsidR="00696410">
        <w:rPr>
          <w:rFonts w:ascii="Times New Roman" w:hAnsi="Times New Roman" w:cs="Times New Roman"/>
        </w:rPr>
        <w:t xml:space="preserve">. </w:t>
      </w:r>
      <w:r w:rsidR="0047507A">
        <w:rPr>
          <w:rFonts w:ascii="Times New Roman" w:hAnsi="Times New Roman" w:cs="Times New Roman"/>
        </w:rPr>
        <w:t xml:space="preserve">review letters” and </w:t>
      </w:r>
      <w:r w:rsidR="00696410">
        <w:rPr>
          <w:rFonts w:ascii="Times New Roman" w:hAnsi="Times New Roman" w:cs="Times New Roman"/>
        </w:rPr>
        <w:t xml:space="preserve">a final comment letter from </w:t>
      </w:r>
      <w:r w:rsidR="0047507A" w:rsidRPr="0048512C">
        <w:rPr>
          <w:rFonts w:ascii="Times New Roman" w:hAnsi="Times New Roman" w:cs="Times New Roman"/>
        </w:rPr>
        <w:t>Steven B. Keach, P.E.</w:t>
      </w:r>
      <w:r w:rsidR="0047507A">
        <w:rPr>
          <w:rFonts w:ascii="Times New Roman" w:hAnsi="Times New Roman" w:cs="Times New Roman"/>
        </w:rPr>
        <w:t xml:space="preserve">, </w:t>
      </w:r>
      <w:r w:rsidR="0047507A" w:rsidRPr="0048512C">
        <w:rPr>
          <w:rFonts w:ascii="Times New Roman" w:hAnsi="Times New Roman" w:cs="Times New Roman"/>
        </w:rPr>
        <w:t>Keach-Nordstrom Associates, Inc.</w:t>
      </w:r>
      <w:r w:rsidR="0047507A">
        <w:rPr>
          <w:rFonts w:ascii="Times New Roman" w:hAnsi="Times New Roman" w:cs="Times New Roman"/>
        </w:rPr>
        <w:t xml:space="preserve"> (KNA) dated January </w:t>
      </w:r>
      <w:r w:rsidRPr="006647B5">
        <w:rPr>
          <w:rFonts w:ascii="Times New Roman" w:hAnsi="Times New Roman" w:cs="Times New Roman"/>
        </w:rPr>
        <w:t>18, 202</w:t>
      </w:r>
      <w:r w:rsidR="0047507A">
        <w:rPr>
          <w:rFonts w:ascii="Times New Roman" w:hAnsi="Times New Roman" w:cs="Times New Roman"/>
        </w:rPr>
        <w:t>3</w:t>
      </w:r>
      <w:r>
        <w:rPr>
          <w:rFonts w:ascii="Times New Roman" w:hAnsi="Times New Roman" w:cs="Times New Roman"/>
        </w:rPr>
        <w:t>.</w:t>
      </w:r>
    </w:p>
    <w:p w14:paraId="6ECF11B8" w14:textId="1D088CDC" w:rsidR="00FC117C" w:rsidRDefault="00FC117C" w:rsidP="00103AF5">
      <w:pPr>
        <w:pStyle w:val="Default"/>
        <w:numPr>
          <w:ilvl w:val="0"/>
          <w:numId w:val="8"/>
        </w:numPr>
        <w:rPr>
          <w:rFonts w:ascii="Times New Roman" w:hAnsi="Times New Roman" w:cs="Times New Roman"/>
        </w:rPr>
      </w:pPr>
      <w:r>
        <w:rPr>
          <w:rFonts w:ascii="Times New Roman" w:hAnsi="Times New Roman" w:cs="Times New Roman"/>
        </w:rPr>
        <w:t xml:space="preserve">The Board received </w:t>
      </w:r>
      <w:r w:rsidR="0047507A">
        <w:rPr>
          <w:rFonts w:ascii="Times New Roman" w:hAnsi="Times New Roman" w:cs="Times New Roman"/>
        </w:rPr>
        <w:t xml:space="preserve">and considered </w:t>
      </w:r>
      <w:r>
        <w:rPr>
          <w:rFonts w:ascii="Times New Roman" w:hAnsi="Times New Roman" w:cs="Times New Roman"/>
        </w:rPr>
        <w:t xml:space="preserve">the following </w:t>
      </w:r>
      <w:r w:rsidR="0047507A">
        <w:rPr>
          <w:rFonts w:ascii="Times New Roman" w:hAnsi="Times New Roman" w:cs="Times New Roman"/>
        </w:rPr>
        <w:t xml:space="preserve">comments </w:t>
      </w:r>
      <w:r>
        <w:rPr>
          <w:rFonts w:ascii="Times New Roman" w:hAnsi="Times New Roman" w:cs="Times New Roman"/>
        </w:rPr>
        <w:t xml:space="preserve">in relation to the application: </w:t>
      </w:r>
    </w:p>
    <w:p w14:paraId="78271B01" w14:textId="6E096D3E" w:rsidR="00FC117C" w:rsidRDefault="00FC117C" w:rsidP="006C4B26">
      <w:pPr>
        <w:pStyle w:val="Default"/>
        <w:numPr>
          <w:ilvl w:val="1"/>
          <w:numId w:val="8"/>
        </w:numPr>
        <w:rPr>
          <w:rFonts w:ascii="Times New Roman" w:hAnsi="Times New Roman" w:cs="Times New Roman"/>
        </w:rPr>
      </w:pPr>
      <w:r>
        <w:rPr>
          <w:rFonts w:ascii="Times New Roman" w:hAnsi="Times New Roman" w:cs="Times New Roman"/>
        </w:rPr>
        <w:t>P</w:t>
      </w:r>
      <w:r w:rsidR="00734416">
        <w:rPr>
          <w:rFonts w:ascii="Times New Roman" w:hAnsi="Times New Roman" w:cs="Times New Roman"/>
        </w:rPr>
        <w:t xml:space="preserve">rofessional </w:t>
      </w:r>
      <w:r w:rsidR="0048512C">
        <w:rPr>
          <w:rFonts w:ascii="Times New Roman" w:hAnsi="Times New Roman" w:cs="Times New Roman"/>
        </w:rPr>
        <w:t>review letter by Mad</w:t>
      </w:r>
      <w:r>
        <w:rPr>
          <w:rFonts w:ascii="Times New Roman" w:hAnsi="Times New Roman" w:cs="Times New Roman"/>
        </w:rPr>
        <w:t>eleine DiIonno, Regional Planner,</w:t>
      </w:r>
      <w:r w:rsidR="0048512C">
        <w:rPr>
          <w:rFonts w:ascii="Times New Roman" w:hAnsi="Times New Roman" w:cs="Times New Roman"/>
        </w:rPr>
        <w:t xml:space="preserve"> Rockingham Planning Commission dated </w:t>
      </w:r>
      <w:r w:rsidR="0047507A">
        <w:rPr>
          <w:rFonts w:ascii="Times New Roman" w:hAnsi="Times New Roman" w:cs="Times New Roman"/>
        </w:rPr>
        <w:t xml:space="preserve">January 3, </w:t>
      </w:r>
      <w:r w:rsidR="0048512C">
        <w:rPr>
          <w:rFonts w:ascii="Times New Roman" w:hAnsi="Times New Roman" w:cs="Times New Roman"/>
        </w:rPr>
        <w:t>202</w:t>
      </w:r>
      <w:r w:rsidR="0047507A">
        <w:rPr>
          <w:rFonts w:ascii="Times New Roman" w:hAnsi="Times New Roman" w:cs="Times New Roman"/>
        </w:rPr>
        <w:t>3</w:t>
      </w:r>
      <w:r w:rsidR="006C4B26">
        <w:rPr>
          <w:rFonts w:ascii="Times New Roman" w:hAnsi="Times New Roman" w:cs="Times New Roman"/>
        </w:rPr>
        <w:t>.</w:t>
      </w:r>
      <w:r w:rsidR="0048512C">
        <w:rPr>
          <w:rFonts w:ascii="Times New Roman" w:hAnsi="Times New Roman" w:cs="Times New Roman"/>
        </w:rPr>
        <w:t xml:space="preserve"> </w:t>
      </w:r>
    </w:p>
    <w:p w14:paraId="18FDEA5D" w14:textId="5C844486" w:rsidR="00734416" w:rsidRDefault="00FC117C" w:rsidP="006C4B26">
      <w:pPr>
        <w:pStyle w:val="Default"/>
        <w:numPr>
          <w:ilvl w:val="1"/>
          <w:numId w:val="8"/>
        </w:numPr>
        <w:rPr>
          <w:rFonts w:ascii="Times New Roman" w:hAnsi="Times New Roman" w:cs="Times New Roman"/>
        </w:rPr>
      </w:pPr>
      <w:r>
        <w:rPr>
          <w:rFonts w:ascii="Times New Roman" w:hAnsi="Times New Roman" w:cs="Times New Roman"/>
        </w:rPr>
        <w:t xml:space="preserve">Professional Review letters from </w:t>
      </w:r>
      <w:r w:rsidR="0048512C">
        <w:rPr>
          <w:rFonts w:ascii="Times New Roman" w:hAnsi="Times New Roman" w:cs="Times New Roman"/>
        </w:rPr>
        <w:t>KNA</w:t>
      </w:r>
      <w:r w:rsidR="006C4B26">
        <w:rPr>
          <w:rFonts w:ascii="Times New Roman" w:hAnsi="Times New Roman" w:cs="Times New Roman"/>
        </w:rPr>
        <w:t xml:space="preserve"> dated </w:t>
      </w:r>
      <w:r w:rsidR="00696410">
        <w:rPr>
          <w:rFonts w:ascii="Times New Roman" w:hAnsi="Times New Roman" w:cs="Times New Roman"/>
        </w:rPr>
        <w:t>January 4, 2023</w:t>
      </w:r>
      <w:r w:rsidR="006C4B26">
        <w:rPr>
          <w:rFonts w:ascii="Times New Roman" w:hAnsi="Times New Roman" w:cs="Times New Roman"/>
        </w:rPr>
        <w:t xml:space="preserve">. </w:t>
      </w:r>
    </w:p>
    <w:p w14:paraId="228C0832" w14:textId="25EB5894" w:rsidR="00734416" w:rsidRDefault="002C3687" w:rsidP="006C4B26">
      <w:pPr>
        <w:pStyle w:val="Default"/>
        <w:numPr>
          <w:ilvl w:val="1"/>
          <w:numId w:val="8"/>
        </w:numPr>
        <w:rPr>
          <w:rFonts w:ascii="Times New Roman" w:hAnsi="Times New Roman" w:cs="Times New Roman"/>
        </w:rPr>
      </w:pPr>
      <w:r>
        <w:rPr>
          <w:rFonts w:ascii="Times New Roman" w:hAnsi="Times New Roman" w:cs="Times New Roman"/>
        </w:rPr>
        <w:t>C</w:t>
      </w:r>
      <w:r w:rsidR="00734416">
        <w:rPr>
          <w:rFonts w:ascii="Times New Roman" w:hAnsi="Times New Roman" w:cs="Times New Roman"/>
        </w:rPr>
        <w:t xml:space="preserve">omments from </w:t>
      </w:r>
      <w:r>
        <w:rPr>
          <w:rFonts w:ascii="Times New Roman" w:hAnsi="Times New Roman" w:cs="Times New Roman"/>
        </w:rPr>
        <w:t>Select Board</w:t>
      </w:r>
      <w:r w:rsidR="00696410">
        <w:rPr>
          <w:rFonts w:ascii="Times New Roman" w:hAnsi="Times New Roman" w:cs="Times New Roman"/>
        </w:rPr>
        <w:t xml:space="preserve"> and </w:t>
      </w:r>
      <w:r>
        <w:rPr>
          <w:rFonts w:ascii="Times New Roman" w:hAnsi="Times New Roman" w:cs="Times New Roman"/>
        </w:rPr>
        <w:t>Fire Department</w:t>
      </w:r>
      <w:r w:rsidR="00696410">
        <w:rPr>
          <w:rFonts w:ascii="Times New Roman" w:hAnsi="Times New Roman" w:cs="Times New Roman"/>
        </w:rPr>
        <w:t xml:space="preserve">. </w:t>
      </w:r>
      <w:r w:rsidR="00734416">
        <w:rPr>
          <w:rFonts w:ascii="Times New Roman" w:hAnsi="Times New Roman" w:cs="Times New Roman"/>
        </w:rPr>
        <w:t xml:space="preserve"> </w:t>
      </w:r>
    </w:p>
    <w:p w14:paraId="4D6DAFBE" w14:textId="2407B08E" w:rsidR="006C4B26" w:rsidRPr="00696410" w:rsidRDefault="00696410" w:rsidP="00696410">
      <w:pPr>
        <w:pStyle w:val="Default"/>
        <w:numPr>
          <w:ilvl w:val="0"/>
          <w:numId w:val="8"/>
        </w:numPr>
        <w:rPr>
          <w:rFonts w:ascii="Times New Roman" w:hAnsi="Times New Roman" w:cs="Times New Roman"/>
        </w:rPr>
      </w:pPr>
      <w:r w:rsidRPr="00696410">
        <w:rPr>
          <w:rFonts w:ascii="Times New Roman" w:hAnsi="Times New Roman" w:cs="Times New Roman"/>
        </w:rPr>
        <w:t>State Agency Permits required under this application include: (a) NHDES Subdivision Approval (for proposed Lot 151-2-3); and (b) a NHDOT Driveway Permit</w:t>
      </w:r>
      <w:r>
        <w:rPr>
          <w:rFonts w:ascii="Times New Roman" w:hAnsi="Times New Roman" w:cs="Times New Roman"/>
        </w:rPr>
        <w:t xml:space="preserve"> </w:t>
      </w:r>
      <w:r w:rsidRPr="00696410">
        <w:rPr>
          <w:rFonts w:ascii="Times New Roman" w:hAnsi="Times New Roman" w:cs="Times New Roman"/>
        </w:rPr>
        <w:t>for proposed Lot 151-2-3.</w:t>
      </w:r>
      <w:r w:rsidR="00811C08" w:rsidRPr="00696410">
        <w:rPr>
          <w:rFonts w:ascii="Times New Roman" w:hAnsi="Times New Roman" w:cs="Times New Roman"/>
        </w:rPr>
        <w:t xml:space="preserve"> </w:t>
      </w:r>
    </w:p>
    <w:p w14:paraId="64D38B00" w14:textId="67817C3F" w:rsidR="00C127AF" w:rsidRPr="00C051E9" w:rsidRDefault="00C051E9" w:rsidP="00C127AF">
      <w:pPr>
        <w:pStyle w:val="Default"/>
        <w:numPr>
          <w:ilvl w:val="0"/>
          <w:numId w:val="8"/>
        </w:numPr>
        <w:rPr>
          <w:rFonts w:ascii="Times New Roman" w:hAnsi="Times New Roman" w:cs="Times New Roman"/>
        </w:rPr>
      </w:pPr>
      <w:r w:rsidRPr="00C051E9">
        <w:rPr>
          <w:rFonts w:ascii="Times New Roman" w:hAnsi="Times New Roman" w:cs="Times New Roman"/>
        </w:rPr>
        <w:t>Surveyed m</w:t>
      </w:r>
      <w:r w:rsidR="00434964" w:rsidRPr="00C051E9">
        <w:rPr>
          <w:rFonts w:ascii="Times New Roman" w:hAnsi="Times New Roman" w:cs="Times New Roman"/>
        </w:rPr>
        <w:t>onument</w:t>
      </w:r>
      <w:r w:rsidRPr="00C051E9">
        <w:rPr>
          <w:rFonts w:ascii="Times New Roman" w:hAnsi="Times New Roman" w:cs="Times New Roman"/>
        </w:rPr>
        <w:t>s</w:t>
      </w:r>
      <w:r w:rsidR="00434964" w:rsidRPr="00C051E9">
        <w:rPr>
          <w:rFonts w:ascii="Times New Roman" w:hAnsi="Times New Roman" w:cs="Times New Roman"/>
        </w:rPr>
        <w:t xml:space="preserve"> </w:t>
      </w:r>
      <w:r w:rsidRPr="00C051E9">
        <w:rPr>
          <w:rFonts w:ascii="Times New Roman" w:hAnsi="Times New Roman" w:cs="Times New Roman"/>
        </w:rPr>
        <w:t xml:space="preserve">will need to be installed for the </w:t>
      </w:r>
      <w:r w:rsidR="00696410" w:rsidRPr="00C051E9">
        <w:rPr>
          <w:rFonts w:ascii="Times New Roman" w:hAnsi="Times New Roman" w:cs="Times New Roman"/>
        </w:rPr>
        <w:t>newly subdivided parcel</w:t>
      </w:r>
      <w:r w:rsidRPr="00C051E9">
        <w:rPr>
          <w:rFonts w:ascii="Times New Roman" w:hAnsi="Times New Roman" w:cs="Times New Roman"/>
        </w:rPr>
        <w:t>.</w:t>
      </w:r>
    </w:p>
    <w:p w14:paraId="3D1C83BB" w14:textId="77777777" w:rsidR="00C127AF" w:rsidRPr="00C127AF" w:rsidRDefault="00C127AF" w:rsidP="00C127AF">
      <w:pPr>
        <w:pStyle w:val="Default"/>
        <w:numPr>
          <w:ilvl w:val="0"/>
          <w:numId w:val="8"/>
        </w:numPr>
        <w:rPr>
          <w:rFonts w:ascii="Times New Roman" w:hAnsi="Times New Roman" w:cs="Times New Roman"/>
          <w:u w:val="single"/>
        </w:rPr>
      </w:pPr>
      <w:r w:rsidRPr="00C127AF">
        <w:rPr>
          <w:rFonts w:ascii="Times New Roman" w:hAnsi="Times New Roman" w:cs="Times New Roman"/>
        </w:rPr>
        <w:t xml:space="preserve">Select Board comments were clarified during the January 4 public hearing </w:t>
      </w:r>
      <w:r>
        <w:rPr>
          <w:rFonts w:ascii="Times New Roman" w:hAnsi="Times New Roman" w:cs="Times New Roman"/>
        </w:rPr>
        <w:t xml:space="preserve">whereas </w:t>
      </w:r>
      <w:r w:rsidRPr="00C127AF">
        <w:rPr>
          <w:rFonts w:ascii="Times New Roman" w:hAnsi="Times New Roman" w:cs="Times New Roman"/>
        </w:rPr>
        <w:t>by proposing this single-lot subdivision the Applicant is eliminating the last point of return along Route 107 thereby limiting public roadway options for future development to the current 2100 feet of public roadway until such a time as they might connect through another abutting parcel. Mr. Gregsak voiced his understanding and concurrence with this observation.</w:t>
      </w:r>
    </w:p>
    <w:p w14:paraId="0D3D239E" w14:textId="560C8178" w:rsidR="00734416" w:rsidRPr="00C127AF" w:rsidRDefault="005D148C" w:rsidP="00C127AF">
      <w:pPr>
        <w:pStyle w:val="Default"/>
        <w:numPr>
          <w:ilvl w:val="0"/>
          <w:numId w:val="8"/>
        </w:numPr>
        <w:rPr>
          <w:rFonts w:ascii="Times New Roman" w:hAnsi="Times New Roman" w:cs="Times New Roman"/>
          <w:u w:val="single"/>
        </w:rPr>
      </w:pPr>
      <w:r w:rsidRPr="00C127AF">
        <w:rPr>
          <w:rFonts w:ascii="Times New Roman" w:hAnsi="Times New Roman" w:cs="Times New Roman"/>
        </w:rPr>
        <w:t xml:space="preserve">The Board </w:t>
      </w:r>
      <w:r w:rsidR="00E254CA" w:rsidRPr="00E254CA">
        <w:rPr>
          <w:rFonts w:ascii="Times New Roman" w:hAnsi="Times New Roman" w:cs="Times New Roman"/>
          <w:b/>
          <w:bCs/>
        </w:rPr>
        <w:t>voted to</w:t>
      </w:r>
      <w:r w:rsidR="00E254CA">
        <w:rPr>
          <w:rFonts w:ascii="Times New Roman" w:hAnsi="Times New Roman" w:cs="Times New Roman"/>
        </w:rPr>
        <w:t xml:space="preserve"> </w:t>
      </w:r>
      <w:r w:rsidR="00C051E9">
        <w:rPr>
          <w:rFonts w:ascii="Times New Roman" w:hAnsi="Times New Roman" w:cs="Times New Roman"/>
          <w:b/>
          <w:bCs/>
        </w:rPr>
        <w:t>approve</w:t>
      </w:r>
      <w:r w:rsidR="00E254CA">
        <w:rPr>
          <w:rFonts w:ascii="Times New Roman" w:hAnsi="Times New Roman" w:cs="Times New Roman"/>
          <w:b/>
          <w:bCs/>
        </w:rPr>
        <w:t xml:space="preserve"> </w:t>
      </w:r>
      <w:r w:rsidRPr="00C127AF">
        <w:rPr>
          <w:rFonts w:ascii="Times New Roman" w:hAnsi="Times New Roman" w:cs="Times New Roman"/>
        </w:rPr>
        <w:t xml:space="preserve">the </w:t>
      </w:r>
      <w:r w:rsidR="00C127AF">
        <w:rPr>
          <w:rFonts w:ascii="Times New Roman" w:hAnsi="Times New Roman" w:cs="Times New Roman"/>
        </w:rPr>
        <w:t xml:space="preserve">residential/commercial </w:t>
      </w:r>
      <w:r w:rsidRPr="00C127AF">
        <w:rPr>
          <w:rFonts w:ascii="Times New Roman" w:hAnsi="Times New Roman" w:cs="Times New Roman"/>
        </w:rPr>
        <w:t>subdivision of Map 2 Lot 151-2 with the conditions as stated above with a vote of 4 to 0.</w:t>
      </w:r>
    </w:p>
    <w:sectPr w:rsidR="00734416" w:rsidRPr="00C127AF" w:rsidSect="0008332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EBB3" w14:textId="77777777" w:rsidR="008C2B1A" w:rsidRDefault="008C2B1A" w:rsidP="001409B2">
      <w:pPr>
        <w:spacing w:after="0" w:line="240" w:lineRule="auto"/>
      </w:pPr>
      <w:r>
        <w:separator/>
      </w:r>
    </w:p>
  </w:endnote>
  <w:endnote w:type="continuationSeparator" w:id="0">
    <w:p w14:paraId="4465D82A" w14:textId="77777777" w:rsidR="008C2B1A" w:rsidRDefault="008C2B1A" w:rsidP="001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19B0" w14:textId="77777777" w:rsidR="008C2B1A" w:rsidRDefault="008C2B1A" w:rsidP="001409B2">
      <w:pPr>
        <w:spacing w:after="0" w:line="240" w:lineRule="auto"/>
      </w:pPr>
      <w:r>
        <w:separator/>
      </w:r>
    </w:p>
  </w:footnote>
  <w:footnote w:type="continuationSeparator" w:id="0">
    <w:p w14:paraId="221446B3" w14:textId="77777777" w:rsidR="008C2B1A" w:rsidRDefault="008C2B1A" w:rsidP="0014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D1F"/>
    <w:multiLevelType w:val="hybridMultilevel"/>
    <w:tmpl w:val="52002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A33011"/>
    <w:multiLevelType w:val="multilevel"/>
    <w:tmpl w:val="62641C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037E4"/>
    <w:multiLevelType w:val="multilevel"/>
    <w:tmpl w:val="E89EB2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927C3"/>
    <w:multiLevelType w:val="hybridMultilevel"/>
    <w:tmpl w:val="F63AA6D2"/>
    <w:lvl w:ilvl="0" w:tplc="8014ED0E">
      <w:start w:val="1"/>
      <w:numFmt w:val="decimal"/>
      <w:lvlText w:val="%1."/>
      <w:lvlJc w:val="left"/>
      <w:pPr>
        <w:ind w:left="153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8590BC5"/>
    <w:multiLevelType w:val="multilevel"/>
    <w:tmpl w:val="5D5E5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94FF2"/>
    <w:multiLevelType w:val="hybridMultilevel"/>
    <w:tmpl w:val="7EC6E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347796"/>
    <w:multiLevelType w:val="hybridMultilevel"/>
    <w:tmpl w:val="D864238A"/>
    <w:lvl w:ilvl="0" w:tplc="0409000F">
      <w:start w:val="1"/>
      <w:numFmt w:val="decimal"/>
      <w:lvlText w:val="%1."/>
      <w:lvlJc w:val="left"/>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C275768"/>
    <w:multiLevelType w:val="hybridMultilevel"/>
    <w:tmpl w:val="08224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85C44"/>
    <w:multiLevelType w:val="multilevel"/>
    <w:tmpl w:val="D20CA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1898805">
    <w:abstractNumId w:val="3"/>
  </w:num>
  <w:num w:numId="2" w16cid:durableId="1426732452">
    <w:abstractNumId w:val="8"/>
  </w:num>
  <w:num w:numId="3" w16cid:durableId="1066100615">
    <w:abstractNumId w:val="1"/>
    <w:lvlOverride w:ilvl="0">
      <w:lvl w:ilvl="0">
        <w:numFmt w:val="decimal"/>
        <w:lvlText w:val="%1."/>
        <w:lvlJc w:val="left"/>
      </w:lvl>
    </w:lvlOverride>
  </w:num>
  <w:num w:numId="4" w16cid:durableId="2004965798">
    <w:abstractNumId w:val="2"/>
    <w:lvlOverride w:ilvl="0">
      <w:lvl w:ilvl="0">
        <w:numFmt w:val="decimal"/>
        <w:lvlText w:val="%1."/>
        <w:lvlJc w:val="left"/>
      </w:lvl>
    </w:lvlOverride>
  </w:num>
  <w:num w:numId="5" w16cid:durableId="1836918548">
    <w:abstractNumId w:val="4"/>
  </w:num>
  <w:num w:numId="6" w16cid:durableId="933198642">
    <w:abstractNumId w:val="7"/>
  </w:num>
  <w:num w:numId="7" w16cid:durableId="231812584">
    <w:abstractNumId w:val="6"/>
  </w:num>
  <w:num w:numId="8" w16cid:durableId="331303916">
    <w:abstractNumId w:val="5"/>
  </w:num>
  <w:num w:numId="9" w16cid:durableId="161463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DF"/>
    <w:rsid w:val="00041503"/>
    <w:rsid w:val="00063790"/>
    <w:rsid w:val="0008332F"/>
    <w:rsid w:val="0009527B"/>
    <w:rsid w:val="000B1EE5"/>
    <w:rsid w:val="000B58E1"/>
    <w:rsid w:val="000C4E3C"/>
    <w:rsid w:val="00103AF5"/>
    <w:rsid w:val="00113FAC"/>
    <w:rsid w:val="00136EC3"/>
    <w:rsid w:val="001409B2"/>
    <w:rsid w:val="001D1CE5"/>
    <w:rsid w:val="001D6B6F"/>
    <w:rsid w:val="00201436"/>
    <w:rsid w:val="002137A7"/>
    <w:rsid w:val="0021554E"/>
    <w:rsid w:val="00221276"/>
    <w:rsid w:val="0024727C"/>
    <w:rsid w:val="0027182E"/>
    <w:rsid w:val="0027379E"/>
    <w:rsid w:val="002C1880"/>
    <w:rsid w:val="002C3687"/>
    <w:rsid w:val="002C3BA1"/>
    <w:rsid w:val="002D795A"/>
    <w:rsid w:val="003428C6"/>
    <w:rsid w:val="0035565E"/>
    <w:rsid w:val="003C499B"/>
    <w:rsid w:val="003F0D27"/>
    <w:rsid w:val="00434964"/>
    <w:rsid w:val="00455A4F"/>
    <w:rsid w:val="0047507A"/>
    <w:rsid w:val="0048512C"/>
    <w:rsid w:val="004B7619"/>
    <w:rsid w:val="004C0835"/>
    <w:rsid w:val="004E73E5"/>
    <w:rsid w:val="00541ED3"/>
    <w:rsid w:val="00586AC4"/>
    <w:rsid w:val="00592949"/>
    <w:rsid w:val="00596095"/>
    <w:rsid w:val="005B2095"/>
    <w:rsid w:val="005D148C"/>
    <w:rsid w:val="005D20D7"/>
    <w:rsid w:val="00606FD2"/>
    <w:rsid w:val="006418DC"/>
    <w:rsid w:val="006647B5"/>
    <w:rsid w:val="00677F4D"/>
    <w:rsid w:val="00696410"/>
    <w:rsid w:val="006C4B26"/>
    <w:rsid w:val="006C7922"/>
    <w:rsid w:val="007214AF"/>
    <w:rsid w:val="00733E9A"/>
    <w:rsid w:val="00734416"/>
    <w:rsid w:val="00745A9F"/>
    <w:rsid w:val="007614B7"/>
    <w:rsid w:val="007767C7"/>
    <w:rsid w:val="007855EB"/>
    <w:rsid w:val="007A59B0"/>
    <w:rsid w:val="007B01B3"/>
    <w:rsid w:val="007C7292"/>
    <w:rsid w:val="007D38FB"/>
    <w:rsid w:val="007E662F"/>
    <w:rsid w:val="007F45F5"/>
    <w:rsid w:val="008019B4"/>
    <w:rsid w:val="00811C08"/>
    <w:rsid w:val="008358AA"/>
    <w:rsid w:val="00837A72"/>
    <w:rsid w:val="00842496"/>
    <w:rsid w:val="00850BDB"/>
    <w:rsid w:val="00874CAB"/>
    <w:rsid w:val="00880A19"/>
    <w:rsid w:val="0088413B"/>
    <w:rsid w:val="008A219C"/>
    <w:rsid w:val="008C2B1A"/>
    <w:rsid w:val="008D4E01"/>
    <w:rsid w:val="008F7510"/>
    <w:rsid w:val="00901C6D"/>
    <w:rsid w:val="00911500"/>
    <w:rsid w:val="00925E70"/>
    <w:rsid w:val="00940C0F"/>
    <w:rsid w:val="00984850"/>
    <w:rsid w:val="0099463C"/>
    <w:rsid w:val="009A7D35"/>
    <w:rsid w:val="00A134E3"/>
    <w:rsid w:val="00A723A4"/>
    <w:rsid w:val="00A765F6"/>
    <w:rsid w:val="00A843A5"/>
    <w:rsid w:val="00A906E3"/>
    <w:rsid w:val="00A959C1"/>
    <w:rsid w:val="00AB44D7"/>
    <w:rsid w:val="00AC1550"/>
    <w:rsid w:val="00AC2ABE"/>
    <w:rsid w:val="00AD1A65"/>
    <w:rsid w:val="00B01EF1"/>
    <w:rsid w:val="00B172EB"/>
    <w:rsid w:val="00B24E50"/>
    <w:rsid w:val="00B62FDF"/>
    <w:rsid w:val="00BC3520"/>
    <w:rsid w:val="00BC5065"/>
    <w:rsid w:val="00BD5F83"/>
    <w:rsid w:val="00BF5934"/>
    <w:rsid w:val="00C051E9"/>
    <w:rsid w:val="00C127AF"/>
    <w:rsid w:val="00C379C7"/>
    <w:rsid w:val="00C52D6B"/>
    <w:rsid w:val="00C65D60"/>
    <w:rsid w:val="00C8465A"/>
    <w:rsid w:val="00CB3EE1"/>
    <w:rsid w:val="00CB40F4"/>
    <w:rsid w:val="00D05E28"/>
    <w:rsid w:val="00D73F2F"/>
    <w:rsid w:val="00D75DDE"/>
    <w:rsid w:val="00D87AC0"/>
    <w:rsid w:val="00D945BF"/>
    <w:rsid w:val="00D9753A"/>
    <w:rsid w:val="00DD1122"/>
    <w:rsid w:val="00DD562B"/>
    <w:rsid w:val="00DD6957"/>
    <w:rsid w:val="00E254CA"/>
    <w:rsid w:val="00E265DF"/>
    <w:rsid w:val="00E72623"/>
    <w:rsid w:val="00E84E5E"/>
    <w:rsid w:val="00E97B84"/>
    <w:rsid w:val="00ED0C2A"/>
    <w:rsid w:val="00ED73D1"/>
    <w:rsid w:val="00EE12DF"/>
    <w:rsid w:val="00F07388"/>
    <w:rsid w:val="00F16502"/>
    <w:rsid w:val="00F36BAF"/>
    <w:rsid w:val="00F371ED"/>
    <w:rsid w:val="00F4448F"/>
    <w:rsid w:val="00F5587C"/>
    <w:rsid w:val="00F93E81"/>
    <w:rsid w:val="00F94EC7"/>
    <w:rsid w:val="00FB45D1"/>
    <w:rsid w:val="00FC117C"/>
    <w:rsid w:val="00FE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4338"/>
    <o:shapelayout v:ext="edit">
      <o:idmap v:ext="edit" data="1"/>
    </o:shapelayout>
  </w:shapeDefaults>
  <w:decimalSymbol w:val="."/>
  <w:listSeparator w:val=","/>
  <w14:docId w14:val="47D297A6"/>
  <w15:chartTrackingRefBased/>
  <w15:docId w15:val="{54F031B2-7D28-48E2-9B64-2A5E3F10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DF"/>
    <w:pPr>
      <w:ind w:left="720"/>
      <w:contextualSpacing/>
    </w:pPr>
  </w:style>
  <w:style w:type="paragraph" w:styleId="Header">
    <w:name w:val="header"/>
    <w:basedOn w:val="Normal"/>
    <w:link w:val="HeaderChar"/>
    <w:uiPriority w:val="99"/>
    <w:unhideWhenUsed/>
    <w:rsid w:val="0014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B2"/>
  </w:style>
  <w:style w:type="paragraph" w:styleId="Footer">
    <w:name w:val="footer"/>
    <w:basedOn w:val="Normal"/>
    <w:link w:val="FooterChar"/>
    <w:uiPriority w:val="99"/>
    <w:unhideWhenUsed/>
    <w:rsid w:val="0014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B2"/>
  </w:style>
  <w:style w:type="paragraph" w:styleId="BalloonText">
    <w:name w:val="Balloon Text"/>
    <w:basedOn w:val="Normal"/>
    <w:link w:val="BalloonTextChar"/>
    <w:uiPriority w:val="99"/>
    <w:semiHidden/>
    <w:unhideWhenUsed/>
    <w:rsid w:val="0014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B2"/>
    <w:rPr>
      <w:rFonts w:ascii="Segoe UI" w:hAnsi="Segoe UI" w:cs="Segoe UI"/>
      <w:sz w:val="18"/>
      <w:szCs w:val="18"/>
    </w:rPr>
  </w:style>
  <w:style w:type="character" w:styleId="CommentReference">
    <w:name w:val="annotation reference"/>
    <w:basedOn w:val="DefaultParagraphFont"/>
    <w:uiPriority w:val="99"/>
    <w:semiHidden/>
    <w:unhideWhenUsed/>
    <w:rsid w:val="00940C0F"/>
    <w:rPr>
      <w:sz w:val="16"/>
      <w:szCs w:val="16"/>
    </w:rPr>
  </w:style>
  <w:style w:type="paragraph" w:styleId="CommentText">
    <w:name w:val="annotation text"/>
    <w:basedOn w:val="Normal"/>
    <w:link w:val="CommentTextChar"/>
    <w:uiPriority w:val="99"/>
    <w:semiHidden/>
    <w:unhideWhenUsed/>
    <w:rsid w:val="00940C0F"/>
    <w:pPr>
      <w:spacing w:line="240" w:lineRule="auto"/>
    </w:pPr>
    <w:rPr>
      <w:sz w:val="20"/>
      <w:szCs w:val="20"/>
    </w:rPr>
  </w:style>
  <w:style w:type="character" w:customStyle="1" w:styleId="CommentTextChar">
    <w:name w:val="Comment Text Char"/>
    <w:basedOn w:val="DefaultParagraphFont"/>
    <w:link w:val="CommentText"/>
    <w:uiPriority w:val="99"/>
    <w:semiHidden/>
    <w:rsid w:val="00940C0F"/>
    <w:rPr>
      <w:sz w:val="20"/>
      <w:szCs w:val="20"/>
    </w:rPr>
  </w:style>
  <w:style w:type="paragraph" w:styleId="CommentSubject">
    <w:name w:val="annotation subject"/>
    <w:basedOn w:val="CommentText"/>
    <w:next w:val="CommentText"/>
    <w:link w:val="CommentSubjectChar"/>
    <w:uiPriority w:val="99"/>
    <w:semiHidden/>
    <w:unhideWhenUsed/>
    <w:rsid w:val="00940C0F"/>
    <w:rPr>
      <w:b/>
      <w:bCs/>
    </w:rPr>
  </w:style>
  <w:style w:type="character" w:customStyle="1" w:styleId="CommentSubjectChar">
    <w:name w:val="Comment Subject Char"/>
    <w:basedOn w:val="CommentTextChar"/>
    <w:link w:val="CommentSubject"/>
    <w:uiPriority w:val="99"/>
    <w:semiHidden/>
    <w:rsid w:val="00940C0F"/>
    <w:rPr>
      <w:b/>
      <w:bCs/>
      <w:sz w:val="20"/>
      <w:szCs w:val="20"/>
    </w:rPr>
  </w:style>
  <w:style w:type="paragraph" w:customStyle="1" w:styleId="Default">
    <w:name w:val="Default"/>
    <w:rsid w:val="007D38FB"/>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0761-A624-43AA-B344-D921C93C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Landuser</dc:creator>
  <cp:keywords/>
  <dc:description/>
  <cp:lastModifiedBy>Leanne Miner</cp:lastModifiedBy>
  <cp:revision>66</cp:revision>
  <cp:lastPrinted>2023-01-18T22:26:00Z</cp:lastPrinted>
  <dcterms:created xsi:type="dcterms:W3CDTF">2020-01-21T18:28:00Z</dcterms:created>
  <dcterms:modified xsi:type="dcterms:W3CDTF">2023-01-19T17:02:00Z</dcterms:modified>
</cp:coreProperties>
</file>